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3C8FAE" w14:textId="77777777" w:rsidR="00C77CC9" w:rsidRPr="008F7AA9" w:rsidRDefault="00C77CC9" w:rsidP="00C77CC9">
      <w:pPr>
        <w:spacing w:after="360" w:line="288" w:lineRule="auto"/>
        <w:rPr>
          <w:rFonts w:ascii="Cambria" w:eastAsia="Cambria" w:hAnsi="Cambria" w:cs="Times New Roman"/>
          <w:color w:val="707070"/>
          <w:lang w:val="en-US" w:eastAsia="ja-JP"/>
        </w:rPr>
      </w:pPr>
      <w:r w:rsidRPr="00C224BC">
        <w:rPr>
          <w:rFonts w:ascii="Cambria" w:eastAsia="Cambria" w:hAnsi="Cambria" w:cs="Times New Roman"/>
          <w:color w:val="707070"/>
          <w:lang w:val="en-US" w:eastAsia="ja-JP"/>
        </w:rPr>
        <w:t>11</w:t>
      </w:r>
      <w:r w:rsidRPr="008F7AA9">
        <w:rPr>
          <w:rFonts w:ascii="Cambria" w:eastAsia="Cambria" w:hAnsi="Cambria" w:cs="Times New Roman"/>
          <w:color w:val="707070"/>
          <w:lang w:val="en-US" w:eastAsia="ja-JP"/>
        </w:rPr>
        <w:t xml:space="preserve"> </w:t>
      </w:r>
      <w:r w:rsidRPr="00C224BC">
        <w:rPr>
          <w:rFonts w:ascii="Cambria" w:eastAsia="Cambria" w:hAnsi="Cambria" w:cs="Times New Roman"/>
          <w:color w:val="707070"/>
          <w:lang w:val="en-US" w:eastAsia="ja-JP"/>
        </w:rPr>
        <w:t>April</w:t>
      </w:r>
      <w:r w:rsidRPr="008F7AA9">
        <w:rPr>
          <w:rFonts w:ascii="Cambria" w:eastAsia="Cambria" w:hAnsi="Cambria" w:cs="Times New Roman"/>
          <w:color w:val="707070"/>
          <w:lang w:val="en-US" w:eastAsia="ja-JP"/>
        </w:rPr>
        <w:t xml:space="preserve"> 201</w:t>
      </w:r>
      <w:r w:rsidRPr="00C224BC">
        <w:rPr>
          <w:rFonts w:ascii="Cambria" w:eastAsia="Cambria" w:hAnsi="Cambria" w:cs="Times New Roman"/>
          <w:color w:val="707070"/>
          <w:lang w:val="en-US" w:eastAsia="ja-JP"/>
        </w:rPr>
        <w:t>9</w:t>
      </w:r>
    </w:p>
    <w:p w14:paraId="4760FB40" w14:textId="77777777" w:rsidR="00C77CC9" w:rsidRPr="008F7AA9" w:rsidRDefault="00C77CC9" w:rsidP="00C77CC9">
      <w:pPr>
        <w:pBdr>
          <w:left w:val="single" w:sz="48" w:space="10" w:color="000000"/>
        </w:pBdr>
        <w:spacing w:before="240" w:line="288" w:lineRule="auto"/>
        <w:contextualSpacing/>
        <w:rPr>
          <w:rFonts w:ascii="Cambria" w:eastAsia="Times New Roman" w:hAnsi="Cambria" w:cs="Times New Roman"/>
          <w:caps/>
          <w:color w:val="009051"/>
          <w:spacing w:val="6"/>
          <w:sz w:val="54"/>
          <w:szCs w:val="56"/>
          <w:lang w:val="en-US" w:eastAsia="ja-JP"/>
        </w:rPr>
      </w:pPr>
      <w:r w:rsidRPr="008F7AA9">
        <w:rPr>
          <w:rFonts w:ascii="Cambria" w:eastAsia="Times New Roman" w:hAnsi="Cambria" w:cs="Times New Roman"/>
          <w:caps/>
          <w:color w:val="009051"/>
          <w:spacing w:val="6"/>
          <w:sz w:val="54"/>
          <w:szCs w:val="56"/>
          <w:lang w:val="en-US" w:eastAsia="ja-JP"/>
        </w:rPr>
        <w:t>ASSIGNMENT I</w:t>
      </w:r>
    </w:p>
    <w:p w14:paraId="6E939599" w14:textId="77777777" w:rsidR="00C77CC9" w:rsidRPr="008F7AA9" w:rsidRDefault="00C77CC9" w:rsidP="00C77CC9">
      <w:pPr>
        <w:pBdr>
          <w:left w:val="single" w:sz="48" w:space="10" w:color="000000"/>
        </w:pBdr>
        <w:spacing w:before="240" w:line="288" w:lineRule="auto"/>
        <w:contextualSpacing/>
        <w:rPr>
          <w:rFonts w:ascii="Cambria" w:eastAsia="Times New Roman" w:hAnsi="Cambria" w:cs="Times New Roman"/>
          <w:caps/>
          <w:color w:val="2E2E2E"/>
          <w:spacing w:val="6"/>
          <w:sz w:val="40"/>
          <w:szCs w:val="40"/>
          <w:lang w:val="en-US" w:eastAsia="ja-JP"/>
        </w:rPr>
      </w:pPr>
      <w:r>
        <w:rPr>
          <w:rFonts w:ascii="Cambria" w:eastAsia="Times New Roman" w:hAnsi="Cambria" w:cs="Times New Roman"/>
          <w:caps/>
          <w:color w:val="2E2E2E"/>
          <w:spacing w:val="6"/>
          <w:sz w:val="40"/>
          <w:szCs w:val="40"/>
          <w:lang w:val="en-US" w:eastAsia="ja-JP"/>
        </w:rPr>
        <w:t>PRACTICAL Data SCIENCE</w:t>
      </w:r>
      <w:r w:rsidRPr="008F7AA9">
        <w:rPr>
          <w:rFonts w:ascii="Cambria" w:eastAsia="Times New Roman" w:hAnsi="Cambria" w:cs="Times New Roman"/>
          <w:caps/>
          <w:color w:val="2E2E2E"/>
          <w:spacing w:val="6"/>
          <w:sz w:val="40"/>
          <w:szCs w:val="40"/>
          <w:lang w:val="en-US" w:eastAsia="ja-JP"/>
        </w:rPr>
        <w:t xml:space="preserve"> - cosc 2</w:t>
      </w:r>
      <w:r>
        <w:rPr>
          <w:rFonts w:ascii="Cambria" w:eastAsia="Times New Roman" w:hAnsi="Cambria" w:cs="Times New Roman"/>
          <w:caps/>
          <w:color w:val="2E2E2E"/>
          <w:spacing w:val="6"/>
          <w:sz w:val="40"/>
          <w:szCs w:val="40"/>
          <w:lang w:val="en-US" w:eastAsia="ja-JP"/>
        </w:rPr>
        <w:t>670</w:t>
      </w:r>
    </w:p>
    <w:p w14:paraId="2A8E9DA0" w14:textId="2F7A2B96" w:rsidR="00C77CC9" w:rsidRPr="00615B12" w:rsidRDefault="00C77CC9" w:rsidP="00DF7D04">
      <w:pPr>
        <w:pStyle w:val="ListParagraph"/>
        <w:numPr>
          <w:ilvl w:val="0"/>
          <w:numId w:val="8"/>
        </w:numPr>
        <w:spacing w:before="600" w:after="60" w:line="288" w:lineRule="auto"/>
        <w:ind w:left="0" w:firstLine="0"/>
        <w:jc w:val="both"/>
        <w:outlineLvl w:val="0"/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</w:pPr>
      <w:r w:rsidRPr="00615B12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>DATA PREPARATION</w:t>
      </w:r>
    </w:p>
    <w:p w14:paraId="7B5247EE" w14:textId="24A0FB72" w:rsidR="00D073CC" w:rsidRPr="00711766" w:rsidRDefault="00C77CC9" w:rsidP="00615B12">
      <w:pPr>
        <w:pStyle w:val="ListParagraph"/>
        <w:numPr>
          <w:ilvl w:val="0"/>
          <w:numId w:val="9"/>
        </w:numPr>
        <w:spacing w:before="600" w:after="60" w:line="288" w:lineRule="auto"/>
        <w:ind w:left="0" w:firstLine="0"/>
        <w:jc w:val="both"/>
        <w:outlineLvl w:val="0"/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</w:pPr>
      <w:r w:rsidRPr="00711766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>POTENTIAL ISSUES/ERRORS</w:t>
      </w:r>
    </w:p>
    <w:p w14:paraId="4C846E41" w14:textId="2BA86DB4" w:rsidR="00C77CC9" w:rsidRPr="00711766" w:rsidRDefault="00C77CC9" w:rsidP="008F15EA">
      <w:pPr>
        <w:pStyle w:val="ListParagraph"/>
        <w:numPr>
          <w:ilvl w:val="0"/>
          <w:numId w:val="11"/>
        </w:numPr>
        <w:spacing w:before="40" w:after="120" w:line="288" w:lineRule="auto"/>
        <w:jc w:val="both"/>
        <w:outlineLvl w:val="1"/>
        <w:rPr>
          <w:rFonts w:ascii="Cambria" w:eastAsia="Times New Roman" w:hAnsi="Cambria" w:cs="Times New Roman"/>
          <w:b/>
          <w:color w:val="2E2E2E"/>
          <w:lang w:val="en-US" w:eastAsia="ja-JP"/>
        </w:rPr>
      </w:pPr>
      <w:r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>Typos</w:t>
      </w:r>
      <w:r w:rsidR="005A0C53"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>/Data Entry Error</w:t>
      </w:r>
    </w:p>
    <w:p w14:paraId="6C131BD8" w14:textId="0705AD97" w:rsidR="0058179B" w:rsidRDefault="009856A2" w:rsidP="00626126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 xml:space="preserve">Most errors of this type are easy to fix with </w:t>
      </w:r>
      <w:r w:rsidR="00626126">
        <w:rPr>
          <w:rFonts w:ascii="Cambria" w:eastAsia="Times New Roman" w:hAnsi="Cambria" w:cs="Times New Roman"/>
          <w:color w:val="2E2E2E"/>
          <w:lang w:val="en-US" w:eastAsia="ja-JP"/>
        </w:rPr>
        <w:t>“</w:t>
      </w:r>
      <w:proofErr w:type="gramStart"/>
      <w:r w:rsidR="00626126">
        <w:rPr>
          <w:rFonts w:ascii="Cambria" w:eastAsia="Times New Roman" w:hAnsi="Cambria" w:cs="Times New Roman"/>
          <w:color w:val="2E2E2E"/>
          <w:lang w:val="en-US" w:eastAsia="ja-JP"/>
        </w:rPr>
        <w:t>replace(</w:t>
      </w:r>
      <w:proofErr w:type="gramEnd"/>
      <w:r w:rsidR="00626126">
        <w:rPr>
          <w:rFonts w:ascii="Cambria" w:eastAsia="Times New Roman" w:hAnsi="Cambria" w:cs="Times New Roman"/>
          <w:color w:val="2E2E2E"/>
          <w:lang w:val="en-US" w:eastAsia="ja-JP"/>
        </w:rPr>
        <w:t>)”</w:t>
      </w:r>
    </w:p>
    <w:p w14:paraId="7FE13FFC" w14:textId="50E24B7B" w:rsidR="00626126" w:rsidRDefault="00626126" w:rsidP="00626126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color w:val="2E2E2E"/>
          <w:lang w:val="en-US" w:eastAsia="ja-JP"/>
        </w:rPr>
        <w:t>For example:</w:t>
      </w:r>
    </w:p>
    <w:p w14:paraId="1476880D" w14:textId="77C5C0AD" w:rsidR="00711766" w:rsidRDefault="00711766" w:rsidP="00626126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noProof/>
          <w:color w:val="2E2E2E"/>
          <w:lang w:val="en-US" w:eastAsia="ja-JP"/>
        </w:rPr>
        <w:drawing>
          <wp:inline distT="0" distB="0" distL="0" distR="0" wp14:anchorId="787DA867" wp14:editId="310F5281">
            <wp:extent cx="5638800" cy="24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14 at 11.13.3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0AF" w14:textId="46944438" w:rsidR="00C77CC9" w:rsidRPr="00711766" w:rsidRDefault="00C77CC9" w:rsidP="009856A2">
      <w:pPr>
        <w:pStyle w:val="ListParagraph"/>
        <w:numPr>
          <w:ilvl w:val="0"/>
          <w:numId w:val="11"/>
        </w:numPr>
        <w:spacing w:before="40" w:after="120" w:line="288" w:lineRule="auto"/>
        <w:jc w:val="both"/>
        <w:outlineLvl w:val="1"/>
        <w:rPr>
          <w:rFonts w:ascii="Cambria" w:eastAsia="Times New Roman" w:hAnsi="Cambria" w:cs="Times New Roman"/>
          <w:b/>
          <w:color w:val="2E2E2E"/>
          <w:lang w:val="en-US" w:eastAsia="ja-JP"/>
        </w:rPr>
      </w:pPr>
      <w:r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>Extra Whitespaces</w:t>
      </w:r>
    </w:p>
    <w:p w14:paraId="44DF43EE" w14:textId="466284FB" w:rsidR="00B41F6A" w:rsidRPr="00C224BC" w:rsidRDefault="00B41F6A" w:rsidP="007E3CB9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Whitespaces tend to be hard to detect but cause errors like other redundant characters would.</w:t>
      </w:r>
    </w:p>
    <w:p w14:paraId="56542113" w14:textId="20B589E7" w:rsidR="00626126" w:rsidRPr="00626126" w:rsidRDefault="00B41F6A" w:rsidP="007E3CB9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A String function that will remove the leading and trailing whitespaces</w:t>
      </w:r>
      <w:r w:rsidR="00626126">
        <w:rPr>
          <w:rFonts w:ascii="Cambria" w:eastAsia="Times New Roman" w:hAnsi="Cambria" w:cs="Times New Roman"/>
          <w:color w:val="2E2E2E"/>
          <w:lang w:val="en-US" w:eastAsia="ja-JP"/>
        </w:rPr>
        <w:t xml:space="preserve"> and can be apply to whole </w:t>
      </w:r>
      <w:proofErr w:type="spellStart"/>
      <w:r w:rsidR="00626126">
        <w:rPr>
          <w:rFonts w:ascii="Cambria" w:eastAsia="Times New Roman" w:hAnsi="Cambria" w:cs="Times New Roman"/>
          <w:color w:val="2E2E2E"/>
          <w:lang w:val="en-US" w:eastAsia="ja-JP"/>
        </w:rPr>
        <w:t>dataframe</w:t>
      </w:r>
      <w:proofErr w:type="spellEnd"/>
      <w:r w:rsidR="00626126">
        <w:rPr>
          <w:rFonts w:ascii="Cambria" w:eastAsia="Times New Roman" w:hAnsi="Cambria" w:cs="Times New Roman"/>
          <w:color w:val="2E2E2E"/>
          <w:lang w:val="en-US" w:eastAsia="ja-JP"/>
        </w:rPr>
        <w:t xml:space="preserve"> once.</w:t>
      </w:r>
    </w:p>
    <w:p w14:paraId="482F7822" w14:textId="6F782860" w:rsidR="00626126" w:rsidRDefault="00626126" w:rsidP="00B41F6A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color w:val="2E2E2E"/>
          <w:lang w:val="en-US" w:eastAsia="ja-JP"/>
        </w:rPr>
        <w:t>For example:</w:t>
      </w:r>
    </w:p>
    <w:p w14:paraId="524D7093" w14:textId="31F3C18C" w:rsidR="00711766" w:rsidRDefault="00711766" w:rsidP="00711766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noProof/>
          <w:color w:val="2E2E2E"/>
          <w:lang w:val="en-US" w:eastAsia="ja-JP"/>
        </w:rPr>
        <w:drawing>
          <wp:inline distT="0" distB="0" distL="0" distR="0" wp14:anchorId="6F54E03D" wp14:editId="6B6E18F7">
            <wp:extent cx="5257800" cy="1790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14 at 11.10.3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E3F" w14:textId="48C540A2" w:rsidR="00D20404" w:rsidRPr="00711766" w:rsidRDefault="00D20404" w:rsidP="00D20404">
      <w:pPr>
        <w:pStyle w:val="ListParagraph"/>
        <w:numPr>
          <w:ilvl w:val="0"/>
          <w:numId w:val="11"/>
        </w:numPr>
        <w:spacing w:before="40" w:after="120" w:line="288" w:lineRule="auto"/>
        <w:jc w:val="both"/>
        <w:outlineLvl w:val="1"/>
        <w:rPr>
          <w:rFonts w:ascii="Cambria" w:eastAsia="Times New Roman" w:hAnsi="Cambria" w:cs="Times New Roman"/>
          <w:b/>
          <w:color w:val="2E2E2E"/>
          <w:lang w:val="en-US" w:eastAsia="ja-JP"/>
        </w:rPr>
      </w:pPr>
      <w:r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>Lowercase/Uppercase</w:t>
      </w:r>
    </w:p>
    <w:p w14:paraId="11C14947" w14:textId="70417CFB" w:rsidR="00D20404" w:rsidRPr="00C224BC" w:rsidRDefault="00711766" w:rsidP="00D20404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color w:val="2E2E2E"/>
          <w:lang w:val="en-US" w:eastAsia="ja-JP"/>
        </w:rPr>
        <w:t>Can be fix using “</w:t>
      </w:r>
      <w:proofErr w:type="gramStart"/>
      <w:r>
        <w:rPr>
          <w:rFonts w:ascii="Cambria" w:eastAsia="Times New Roman" w:hAnsi="Cambria" w:cs="Times New Roman"/>
          <w:color w:val="2E2E2E"/>
          <w:lang w:val="en-US" w:eastAsia="ja-JP"/>
        </w:rPr>
        <w:t>lower(</w:t>
      </w:r>
      <w:proofErr w:type="gramEnd"/>
      <w:r>
        <w:rPr>
          <w:rFonts w:ascii="Cambria" w:eastAsia="Times New Roman" w:hAnsi="Cambria" w:cs="Times New Roman"/>
          <w:color w:val="2E2E2E"/>
          <w:lang w:val="en-US" w:eastAsia="ja-JP"/>
        </w:rPr>
        <w:t>)” or “upper”</w:t>
      </w:r>
    </w:p>
    <w:p w14:paraId="03FCF119" w14:textId="5552227A" w:rsidR="00D20404" w:rsidRDefault="00711766" w:rsidP="00D20404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color w:val="2E2E2E"/>
          <w:lang w:val="en-US" w:eastAsia="ja-JP"/>
        </w:rPr>
        <w:t>For example:</w:t>
      </w:r>
    </w:p>
    <w:p w14:paraId="4B018B38" w14:textId="46110451" w:rsidR="00711766" w:rsidRPr="00C224BC" w:rsidRDefault="00711766" w:rsidP="00D20404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noProof/>
          <w:color w:val="2E2E2E"/>
          <w:lang w:val="en-US" w:eastAsia="ja-JP"/>
        </w:rPr>
        <w:drawing>
          <wp:inline distT="0" distB="0" distL="0" distR="0" wp14:anchorId="15DF6282" wp14:editId="727032CD">
            <wp:extent cx="5575300" cy="292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14 at 11.15.1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B36" w14:textId="65596161" w:rsidR="009856A2" w:rsidRPr="00711766" w:rsidRDefault="00C77CC9" w:rsidP="009856A2">
      <w:pPr>
        <w:pStyle w:val="ListParagraph"/>
        <w:numPr>
          <w:ilvl w:val="0"/>
          <w:numId w:val="11"/>
        </w:numPr>
        <w:spacing w:before="40" w:after="120" w:line="288" w:lineRule="auto"/>
        <w:jc w:val="both"/>
        <w:outlineLvl w:val="1"/>
        <w:rPr>
          <w:rFonts w:ascii="Cambria" w:eastAsia="Times New Roman" w:hAnsi="Cambria" w:cs="Times New Roman"/>
          <w:b/>
          <w:color w:val="2E2E2E"/>
          <w:lang w:val="en-US" w:eastAsia="ja-JP"/>
        </w:rPr>
      </w:pPr>
      <w:r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>Impossible values</w:t>
      </w:r>
      <w:r w:rsidR="000F2393"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 xml:space="preserve"> and sanity checks</w:t>
      </w:r>
    </w:p>
    <w:p w14:paraId="730C6798" w14:textId="26164458" w:rsidR="00711766" w:rsidRPr="007E3CB9" w:rsidRDefault="00D20404" w:rsidP="007E3CB9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Sanity checks are another valuable type of data check</w:t>
      </w:r>
      <w:r w:rsidR="00880799" w:rsidRPr="00C224BC">
        <w:rPr>
          <w:rFonts w:ascii="Cambria" w:eastAsia="Times New Roman" w:hAnsi="Cambria" w:cs="Times New Roman"/>
          <w:color w:val="2E2E2E"/>
          <w:lang w:val="en-US" w:eastAsia="ja-JP"/>
        </w:rPr>
        <w:t xml:space="preserve"> where you check the value against physically or theoretically impossible values</w:t>
      </w:r>
      <w:r w:rsidR="007E3CB9">
        <w:rPr>
          <w:rFonts w:ascii="Cambria" w:eastAsia="Times New Roman" w:hAnsi="Cambria" w:cs="Times New Roman"/>
          <w:color w:val="2E2E2E"/>
          <w:lang w:val="en-US" w:eastAsia="ja-JP"/>
        </w:rPr>
        <w:t xml:space="preserve"> s</w:t>
      </w:r>
      <w:r w:rsidR="00880799" w:rsidRPr="007E3CB9">
        <w:rPr>
          <w:rFonts w:ascii="Cambria" w:eastAsia="Times New Roman" w:hAnsi="Cambria" w:cs="Times New Roman"/>
          <w:color w:val="2E2E2E"/>
          <w:lang w:val="en-US" w:eastAsia="ja-JP"/>
        </w:rPr>
        <w:t>uch as people taller than 3 meters</w:t>
      </w:r>
      <w:r w:rsidR="007E3CB9" w:rsidRPr="007E3CB9">
        <w:rPr>
          <w:rFonts w:ascii="Cambria" w:eastAsia="Times New Roman" w:hAnsi="Cambria" w:cs="Times New Roman"/>
          <w:color w:val="2E2E2E"/>
          <w:lang w:val="en-US" w:eastAsia="ja-JP"/>
        </w:rPr>
        <w:t xml:space="preserve"> o</w:t>
      </w:r>
      <w:r w:rsidR="00880799" w:rsidRPr="007E3CB9">
        <w:rPr>
          <w:rFonts w:ascii="Cambria" w:eastAsia="Times New Roman" w:hAnsi="Cambria" w:cs="Times New Roman"/>
          <w:color w:val="2E2E2E"/>
          <w:lang w:val="en-US" w:eastAsia="ja-JP"/>
        </w:rPr>
        <w:t>r someone with an age of 299 years</w:t>
      </w:r>
      <w:r w:rsidR="007E3CB9" w:rsidRPr="007E3CB9">
        <w:rPr>
          <w:rFonts w:ascii="Cambria" w:eastAsia="Times New Roman" w:hAnsi="Cambria" w:cs="Times New Roman"/>
          <w:color w:val="2E2E2E"/>
          <w:lang w:val="en-US" w:eastAsia="ja-JP"/>
        </w:rPr>
        <w:t>.</w:t>
      </w:r>
    </w:p>
    <w:p w14:paraId="5541DAB4" w14:textId="07B06174" w:rsidR="00C77CC9" w:rsidRPr="00711766" w:rsidRDefault="00C77CC9" w:rsidP="009856A2">
      <w:pPr>
        <w:pStyle w:val="ListParagraph"/>
        <w:numPr>
          <w:ilvl w:val="0"/>
          <w:numId w:val="11"/>
        </w:numPr>
        <w:spacing w:before="40" w:after="120" w:line="288" w:lineRule="auto"/>
        <w:jc w:val="both"/>
        <w:outlineLvl w:val="1"/>
        <w:rPr>
          <w:rFonts w:ascii="Cambria" w:eastAsia="Times New Roman" w:hAnsi="Cambria" w:cs="Times New Roman"/>
          <w:b/>
          <w:color w:val="2E2E2E"/>
          <w:lang w:val="en-US" w:eastAsia="ja-JP"/>
        </w:rPr>
      </w:pPr>
      <w:r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t>Missing values</w:t>
      </w:r>
    </w:p>
    <w:p w14:paraId="4BDA2B49" w14:textId="526969CD" w:rsidR="005C3831" w:rsidRPr="00C224BC" w:rsidRDefault="00880799" w:rsidP="007E3CB9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Missing values aren’t necessarily wrong</w:t>
      </w:r>
      <w:r w:rsidR="00891D86" w:rsidRPr="00C224BC">
        <w:rPr>
          <w:rFonts w:ascii="Cambria" w:eastAsia="Times New Roman" w:hAnsi="Cambria" w:cs="Times New Roman"/>
          <w:color w:val="2E2E2E"/>
          <w:lang w:val="en-US" w:eastAsia="ja-JP"/>
        </w:rPr>
        <w:t>,</w:t>
      </w: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 xml:space="preserve"> but you still need to handle them separately. </w:t>
      </w:r>
    </w:p>
    <w:p w14:paraId="7EDECE34" w14:textId="52DA5D81" w:rsidR="0012502D" w:rsidRDefault="0012502D" w:rsidP="007E3CB9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color w:val="2E2E2E"/>
          <w:lang w:val="en-US" w:eastAsia="ja-JP"/>
        </w:rPr>
        <w:t>There are many ways to deal with missing values like o</w:t>
      </w:r>
      <w:r w:rsidR="005C3831" w:rsidRPr="00C224BC">
        <w:rPr>
          <w:rFonts w:ascii="Cambria" w:eastAsia="Times New Roman" w:hAnsi="Cambria" w:cs="Times New Roman"/>
          <w:color w:val="2E2E2E"/>
          <w:lang w:val="en-US" w:eastAsia="ja-JP"/>
        </w:rPr>
        <w:t>mit</w:t>
      </w:r>
      <w:r>
        <w:rPr>
          <w:rFonts w:ascii="Cambria" w:eastAsia="Times New Roman" w:hAnsi="Cambria" w:cs="Times New Roman"/>
          <w:color w:val="2E2E2E"/>
          <w:lang w:val="en-US" w:eastAsia="ja-JP"/>
        </w:rPr>
        <w:t>ting</w:t>
      </w:r>
      <w:r w:rsidR="005C3831" w:rsidRPr="00C224BC">
        <w:rPr>
          <w:rFonts w:ascii="Cambria" w:eastAsia="Times New Roman" w:hAnsi="Cambria" w:cs="Times New Roman"/>
          <w:color w:val="2E2E2E"/>
          <w:lang w:val="en-US" w:eastAsia="ja-JP"/>
        </w:rPr>
        <w:t xml:space="preserve"> the value</w:t>
      </w:r>
      <w:r>
        <w:rPr>
          <w:rFonts w:ascii="Cambria" w:eastAsia="Times New Roman" w:hAnsi="Cambria" w:cs="Times New Roman"/>
          <w:color w:val="2E2E2E"/>
          <w:lang w:val="en-US" w:eastAsia="ja-JP"/>
        </w:rPr>
        <w:t>, i</w:t>
      </w:r>
      <w:r w:rsidR="005C3831" w:rsidRPr="0012502D">
        <w:rPr>
          <w:rFonts w:ascii="Cambria" w:eastAsia="Times New Roman" w:hAnsi="Cambria" w:cs="Times New Roman"/>
          <w:color w:val="2E2E2E"/>
          <w:lang w:val="en-US" w:eastAsia="ja-JP"/>
        </w:rPr>
        <w:t>mpute a static value such</w:t>
      </w:r>
      <w:r>
        <w:rPr>
          <w:rFonts w:ascii="Cambria" w:eastAsia="Times New Roman" w:hAnsi="Cambria" w:cs="Times New Roman"/>
          <w:color w:val="2E2E2E"/>
          <w:lang w:val="en-US" w:eastAsia="ja-JP"/>
        </w:rPr>
        <w:t xml:space="preserve"> </w:t>
      </w:r>
      <w:r w:rsidR="005C3831" w:rsidRPr="0012502D">
        <w:rPr>
          <w:rFonts w:ascii="Cambria" w:eastAsia="Times New Roman" w:hAnsi="Cambria" w:cs="Times New Roman"/>
          <w:color w:val="2E2E2E"/>
          <w:lang w:val="en-US" w:eastAsia="ja-JP"/>
        </w:rPr>
        <w:t>as 0 or mean</w:t>
      </w:r>
      <w:r>
        <w:rPr>
          <w:rFonts w:ascii="Cambria" w:eastAsia="Times New Roman" w:hAnsi="Cambria" w:cs="Times New Roman"/>
          <w:color w:val="2E2E2E"/>
          <w:lang w:val="en-US" w:eastAsia="ja-JP"/>
        </w:rPr>
        <w:t>, i</w:t>
      </w:r>
      <w:r w:rsidR="005C3831" w:rsidRPr="0012502D">
        <w:rPr>
          <w:rFonts w:ascii="Cambria" w:eastAsia="Times New Roman" w:hAnsi="Cambria" w:cs="Times New Roman"/>
          <w:color w:val="2E2E2E"/>
          <w:lang w:val="en-US" w:eastAsia="ja-JP"/>
        </w:rPr>
        <w:t xml:space="preserve">mpute a value from </w:t>
      </w:r>
      <w:r w:rsidR="00D30AF9" w:rsidRPr="0012502D">
        <w:rPr>
          <w:rFonts w:ascii="Cambria" w:eastAsia="Times New Roman" w:hAnsi="Cambria" w:cs="Times New Roman"/>
          <w:color w:val="2E2E2E"/>
          <w:lang w:val="en-US" w:eastAsia="ja-JP"/>
        </w:rPr>
        <w:t>an estimated or theoretical distribution</w:t>
      </w:r>
      <w:r>
        <w:rPr>
          <w:rFonts w:ascii="Cambria" w:eastAsia="Times New Roman" w:hAnsi="Cambria" w:cs="Times New Roman"/>
          <w:color w:val="2E2E2E"/>
          <w:lang w:val="en-US" w:eastAsia="ja-JP"/>
        </w:rPr>
        <w:t>.</w:t>
      </w:r>
    </w:p>
    <w:p w14:paraId="40996451" w14:textId="0459AA16" w:rsidR="00711766" w:rsidRPr="0012502D" w:rsidRDefault="00711766" w:rsidP="0012502D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12502D">
        <w:rPr>
          <w:rFonts w:ascii="Cambria" w:eastAsia="Times New Roman" w:hAnsi="Cambria" w:cs="Times New Roman"/>
          <w:color w:val="2E2E2E"/>
          <w:lang w:val="en-US" w:eastAsia="ja-JP"/>
        </w:rPr>
        <w:t>For example:</w:t>
      </w:r>
    </w:p>
    <w:p w14:paraId="58C19865" w14:textId="40E444B1" w:rsidR="00711766" w:rsidRPr="00C224BC" w:rsidRDefault="00711766" w:rsidP="009856A2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>
        <w:rPr>
          <w:rFonts w:ascii="Cambria" w:eastAsia="Times New Roman" w:hAnsi="Cambria" w:cs="Times New Roman"/>
          <w:noProof/>
          <w:color w:val="2E2E2E"/>
          <w:lang w:val="en-US" w:eastAsia="ja-JP"/>
        </w:rPr>
        <w:drawing>
          <wp:inline distT="0" distB="0" distL="0" distR="0" wp14:anchorId="102C0229" wp14:editId="50215387">
            <wp:extent cx="6120765" cy="249555"/>
            <wp:effectExtent l="0" t="0" r="63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14 at 11.16.0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13BE" w14:textId="7F1136B3" w:rsidR="00C77CC9" w:rsidRPr="00711766" w:rsidRDefault="00C77CC9" w:rsidP="009856A2">
      <w:pPr>
        <w:pStyle w:val="ListParagraph"/>
        <w:numPr>
          <w:ilvl w:val="0"/>
          <w:numId w:val="11"/>
        </w:numPr>
        <w:spacing w:before="40" w:after="120" w:line="288" w:lineRule="auto"/>
        <w:jc w:val="both"/>
        <w:outlineLvl w:val="1"/>
        <w:rPr>
          <w:rFonts w:ascii="Cambria" w:eastAsia="Times New Roman" w:hAnsi="Cambria" w:cs="Times New Roman"/>
          <w:b/>
          <w:color w:val="2E2E2E"/>
          <w:lang w:val="en-US" w:eastAsia="ja-JP"/>
        </w:rPr>
      </w:pPr>
      <w:r w:rsidRPr="00711766">
        <w:rPr>
          <w:rFonts w:ascii="Cambria" w:eastAsia="Times New Roman" w:hAnsi="Cambria" w:cs="Times New Roman"/>
          <w:b/>
          <w:color w:val="2E2E2E"/>
          <w:lang w:val="en-US" w:eastAsia="ja-JP"/>
        </w:rPr>
        <w:lastRenderedPageBreak/>
        <w:t>Outliers</w:t>
      </w:r>
    </w:p>
    <w:p w14:paraId="307E79BE" w14:textId="5C0DB348" w:rsidR="009856A2" w:rsidRPr="00C224BC" w:rsidRDefault="00880799" w:rsidP="00E00571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An outlier is an observation that seems to be distant from other observations</w:t>
      </w:r>
      <w:r w:rsidR="009856A2" w:rsidRPr="00C224BC">
        <w:rPr>
          <w:rFonts w:ascii="Cambria" w:eastAsia="Times New Roman" w:hAnsi="Cambria" w:cs="Times New Roman"/>
          <w:color w:val="2E2E2E"/>
          <w:lang w:val="en-US" w:eastAsia="ja-JP"/>
        </w:rPr>
        <w:t>;</w:t>
      </w:r>
    </w:p>
    <w:p w14:paraId="14A3A8C0" w14:textId="3213B2EC" w:rsidR="00880799" w:rsidRPr="00C224BC" w:rsidRDefault="00880799" w:rsidP="00E00571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More specifically, one observation that follows a different logic or generative process than the other ob</w:t>
      </w:r>
      <w:r w:rsidR="005C3831" w:rsidRPr="00C224BC">
        <w:rPr>
          <w:rFonts w:ascii="Cambria" w:eastAsia="Times New Roman" w:hAnsi="Cambria" w:cs="Times New Roman"/>
          <w:color w:val="2E2E2E"/>
          <w:lang w:val="en-US" w:eastAsia="ja-JP"/>
        </w:rPr>
        <w:t>s</w:t>
      </w: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ervations.</w:t>
      </w:r>
    </w:p>
    <w:p w14:paraId="2DC5FA21" w14:textId="02CFD9FC" w:rsidR="00880799" w:rsidRDefault="00880799" w:rsidP="00E00571">
      <w:pPr>
        <w:pStyle w:val="ListParagraph"/>
        <w:spacing w:before="40" w:after="120" w:line="288" w:lineRule="auto"/>
        <w:ind w:left="709" w:firstLine="425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>The easiest way to find outliers is to user a plot or a table with the minimu</w:t>
      </w:r>
      <w:r w:rsidR="005C3831" w:rsidRPr="00C224BC">
        <w:rPr>
          <w:rFonts w:ascii="Cambria" w:eastAsia="Times New Roman" w:hAnsi="Cambria" w:cs="Times New Roman"/>
          <w:color w:val="2E2E2E"/>
          <w:lang w:val="en-US" w:eastAsia="ja-JP"/>
        </w:rPr>
        <w:t>m</w:t>
      </w: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 xml:space="preserve"> or maximu</w:t>
      </w:r>
      <w:r w:rsidR="005C3831" w:rsidRPr="00C224BC">
        <w:rPr>
          <w:rFonts w:ascii="Cambria" w:eastAsia="Times New Roman" w:hAnsi="Cambria" w:cs="Times New Roman"/>
          <w:color w:val="2E2E2E"/>
          <w:lang w:val="en-US" w:eastAsia="ja-JP"/>
        </w:rPr>
        <w:t>m</w:t>
      </w:r>
      <w:r w:rsidRPr="00C224BC">
        <w:rPr>
          <w:rFonts w:ascii="Cambria" w:eastAsia="Times New Roman" w:hAnsi="Cambria" w:cs="Times New Roman"/>
          <w:color w:val="2E2E2E"/>
          <w:lang w:val="en-US" w:eastAsia="ja-JP"/>
        </w:rPr>
        <w:t xml:space="preserve"> value</w:t>
      </w:r>
      <w:r w:rsidR="0012502D">
        <w:rPr>
          <w:rFonts w:ascii="Cambria" w:eastAsia="Times New Roman" w:hAnsi="Cambria" w:cs="Times New Roman"/>
          <w:color w:val="2E2E2E"/>
          <w:lang w:val="en-US" w:eastAsia="ja-JP"/>
        </w:rPr>
        <w:t>. Outliers can be removed or replaced with mean values</w:t>
      </w:r>
      <w:r w:rsidR="00E00571">
        <w:rPr>
          <w:rFonts w:ascii="Cambria" w:eastAsia="Times New Roman" w:hAnsi="Cambria" w:cs="Times New Roman"/>
          <w:color w:val="2E2E2E"/>
          <w:lang w:val="en-US" w:eastAsia="ja-JP"/>
        </w:rPr>
        <w:t>.</w:t>
      </w:r>
    </w:p>
    <w:p w14:paraId="23832C04" w14:textId="77777777" w:rsidR="00711766" w:rsidRPr="00C224BC" w:rsidRDefault="00711766" w:rsidP="009856A2">
      <w:pPr>
        <w:pStyle w:val="ListParagraph"/>
        <w:spacing w:before="40" w:after="120" w:line="288" w:lineRule="auto"/>
        <w:ind w:left="1080"/>
        <w:jc w:val="both"/>
        <w:outlineLvl w:val="1"/>
        <w:rPr>
          <w:rFonts w:ascii="Cambria" w:eastAsia="Times New Roman" w:hAnsi="Cambria" w:cs="Times New Roman"/>
          <w:color w:val="2E2E2E"/>
          <w:lang w:val="en-US" w:eastAsia="ja-JP"/>
        </w:rPr>
      </w:pPr>
    </w:p>
    <w:p w14:paraId="047409F1" w14:textId="1CB22F28" w:rsidR="00711766" w:rsidRPr="00C224BC" w:rsidRDefault="00C77CC9" w:rsidP="00711766">
      <w:pPr>
        <w:pStyle w:val="ListParagraph"/>
        <w:numPr>
          <w:ilvl w:val="0"/>
          <w:numId w:val="8"/>
        </w:numPr>
        <w:spacing w:before="600" w:after="120" w:line="288" w:lineRule="auto"/>
        <w:ind w:left="0" w:firstLine="0"/>
        <w:jc w:val="both"/>
        <w:outlineLvl w:val="0"/>
        <w:rPr>
          <w:rFonts w:ascii="Cambria" w:eastAsia="Times New Roman" w:hAnsi="Cambria" w:cs="Times New Roman"/>
          <w:color w:val="2E2E2E"/>
          <w:lang w:val="en-US" w:eastAsia="ja-JP"/>
        </w:rPr>
      </w:pPr>
      <w:r w:rsidRPr="00615B12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 xml:space="preserve">DATA </w:t>
      </w:r>
      <w:r w:rsidRPr="00615B12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>EXPLORATION</w:t>
      </w:r>
    </w:p>
    <w:p w14:paraId="36A371BA" w14:textId="2919B215" w:rsidR="00C77CC9" w:rsidRPr="00711766" w:rsidRDefault="00C77CC9" w:rsidP="00DF7D04">
      <w:pPr>
        <w:pStyle w:val="ListParagraph"/>
        <w:numPr>
          <w:ilvl w:val="0"/>
          <w:numId w:val="10"/>
        </w:numPr>
        <w:spacing w:before="600" w:after="60" w:line="288" w:lineRule="auto"/>
        <w:ind w:left="0" w:firstLine="0"/>
        <w:jc w:val="both"/>
        <w:outlineLvl w:val="0"/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</w:pPr>
      <w:r w:rsidRPr="00711766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>DATA VISUALIZATION</w:t>
      </w:r>
    </w:p>
    <w:p w14:paraId="053A6BC0" w14:textId="3331F908" w:rsidR="00964F15" w:rsidRDefault="00964F15" w:rsidP="00964F15">
      <w:pPr>
        <w:pStyle w:val="ListParagraph"/>
        <w:ind w:left="709" w:firstLine="425"/>
      </w:pPr>
      <w:r>
        <w:t>Pie chart is chosen because there are only two components: gas and diesel and the percentages are significantly different.</w:t>
      </w:r>
      <w:r w:rsidR="00287178">
        <w:t xml:space="preserve"> Almost 90% of automobile use gas.</w:t>
      </w:r>
    </w:p>
    <w:p w14:paraId="374EB52D" w14:textId="216D9D5B" w:rsidR="00C77CC9" w:rsidRPr="00C224BC" w:rsidRDefault="00C77CC9" w:rsidP="00964F15">
      <w:pPr>
        <w:pStyle w:val="ListParagraph"/>
        <w:ind w:left="0"/>
        <w:jc w:val="center"/>
      </w:pPr>
      <w:r w:rsidRPr="00C224BC">
        <w:drawing>
          <wp:inline distT="0" distB="0" distL="0" distR="0" wp14:anchorId="1C31C8A1" wp14:editId="25F51233">
            <wp:extent cx="4058869" cy="27835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1192" cy="2791992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189598F" w14:textId="68DFFC54" w:rsidR="00C77CC9" w:rsidRPr="00C224BC" w:rsidRDefault="00C77CC9" w:rsidP="00DF7D04">
      <w:pPr>
        <w:pStyle w:val="ListParagraph"/>
        <w:ind w:left="0"/>
      </w:pPr>
    </w:p>
    <w:p w14:paraId="73E00053" w14:textId="551C9C03" w:rsidR="00F66A34" w:rsidRPr="00C224BC" w:rsidRDefault="00352ECF" w:rsidP="00352ECF">
      <w:pPr>
        <w:pStyle w:val="ListParagraph"/>
        <w:ind w:left="709" w:firstLine="425"/>
      </w:pPr>
      <w:r>
        <w:t xml:space="preserve">Density chart is chosen because it </w:t>
      </w:r>
      <w:r w:rsidR="00287178">
        <w:t>is good for showing the distribution of data over a range. Most of automobile price ranges between $8000 and $16000.</w:t>
      </w:r>
    </w:p>
    <w:p w14:paraId="6D3DB776" w14:textId="77777777" w:rsidR="00C77CC9" w:rsidRPr="00C224BC" w:rsidRDefault="00C77CC9" w:rsidP="00287178">
      <w:pPr>
        <w:pStyle w:val="ListParagraph"/>
        <w:ind w:left="0"/>
        <w:jc w:val="center"/>
      </w:pPr>
      <w:r w:rsidRPr="00C224BC">
        <w:drawing>
          <wp:inline distT="0" distB="0" distL="0" distR="0" wp14:anchorId="0C96ADE7" wp14:editId="18D3E75D">
            <wp:extent cx="5015230" cy="3367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6064" cy="337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39D9" w14:textId="0884BC13" w:rsidR="00C77CC9" w:rsidRPr="00C224BC" w:rsidRDefault="00C77CC9" w:rsidP="00DF7D04">
      <w:pPr>
        <w:pStyle w:val="ListParagraph"/>
        <w:ind w:left="0"/>
      </w:pPr>
    </w:p>
    <w:p w14:paraId="672FD24F" w14:textId="77777777" w:rsidR="00F66A34" w:rsidRPr="00C224BC" w:rsidRDefault="00F66A34" w:rsidP="00DF7D04">
      <w:pPr>
        <w:pStyle w:val="ListParagraph"/>
        <w:ind w:left="0"/>
      </w:pPr>
    </w:p>
    <w:p w14:paraId="42FA6593" w14:textId="77777777" w:rsidR="00287178" w:rsidRDefault="00287178" w:rsidP="00287178">
      <w:pPr>
        <w:pStyle w:val="ListParagraph"/>
        <w:ind w:left="0"/>
        <w:jc w:val="center"/>
      </w:pPr>
    </w:p>
    <w:p w14:paraId="7423D13E" w14:textId="77777777" w:rsidR="00287178" w:rsidRDefault="00287178" w:rsidP="00287178">
      <w:pPr>
        <w:pStyle w:val="ListParagraph"/>
        <w:ind w:left="0"/>
        <w:jc w:val="center"/>
      </w:pPr>
    </w:p>
    <w:p w14:paraId="4F4847BC" w14:textId="3AA23587" w:rsidR="00287178" w:rsidRDefault="00287178" w:rsidP="00287178">
      <w:pPr>
        <w:pStyle w:val="ListParagraph"/>
        <w:ind w:left="709" w:firstLine="425"/>
      </w:pPr>
      <w:r>
        <w:lastRenderedPageBreak/>
        <w:t>The bar chart is chosen to visualise the data because the number of categories is big and there are many similar values.</w:t>
      </w:r>
    </w:p>
    <w:p w14:paraId="764A24C4" w14:textId="1D1F27D8" w:rsidR="00C77CC9" w:rsidRPr="00C224BC" w:rsidRDefault="00C77CC9" w:rsidP="00287178">
      <w:pPr>
        <w:pStyle w:val="ListParagraph"/>
        <w:ind w:left="0"/>
        <w:jc w:val="center"/>
      </w:pPr>
      <w:r w:rsidRPr="00C224BC">
        <w:drawing>
          <wp:inline distT="0" distB="0" distL="0" distR="0" wp14:anchorId="360E22B5" wp14:editId="082475B5">
            <wp:extent cx="5015753" cy="404541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077" cy="405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F66A" w14:textId="32C2CEC5" w:rsidR="00C77CC9" w:rsidRPr="00C224BC" w:rsidRDefault="00C77CC9" w:rsidP="00DF7D04">
      <w:pPr>
        <w:pStyle w:val="ListParagraph"/>
        <w:ind w:left="0"/>
      </w:pPr>
    </w:p>
    <w:p w14:paraId="768324B2" w14:textId="77777777" w:rsidR="00C77CC9" w:rsidRPr="00C224BC" w:rsidRDefault="00C77CC9" w:rsidP="00DF7D04">
      <w:pPr>
        <w:pStyle w:val="ListParagraph"/>
        <w:ind w:left="0"/>
      </w:pPr>
    </w:p>
    <w:p w14:paraId="1E02DAED" w14:textId="681AC7AD" w:rsidR="00C77CC9" w:rsidRPr="00711766" w:rsidRDefault="00C77CC9" w:rsidP="00DF7D04">
      <w:pPr>
        <w:pStyle w:val="ListParagraph"/>
        <w:numPr>
          <w:ilvl w:val="0"/>
          <w:numId w:val="9"/>
        </w:numPr>
        <w:spacing w:before="600" w:after="60" w:line="288" w:lineRule="auto"/>
        <w:ind w:left="0" w:firstLine="0"/>
        <w:jc w:val="both"/>
        <w:outlineLvl w:val="0"/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</w:pPr>
      <w:r w:rsidRPr="00711766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>DATA ANALYSING</w:t>
      </w:r>
    </w:p>
    <w:p w14:paraId="3597F2D7" w14:textId="13F5DD13" w:rsidR="00C77CC9" w:rsidRPr="00C224BC" w:rsidRDefault="00C77CC9" w:rsidP="00DF7D04">
      <w:pPr>
        <w:pStyle w:val="ListParagraph"/>
        <w:ind w:left="0"/>
        <w:rPr>
          <w:noProof/>
        </w:rPr>
      </w:pPr>
    </w:p>
    <w:p w14:paraId="214C041D" w14:textId="77777777" w:rsidR="00C77CC9" w:rsidRPr="00C224BC" w:rsidRDefault="00C77CC9" w:rsidP="00287178">
      <w:pPr>
        <w:pStyle w:val="ListParagraph"/>
        <w:ind w:left="0"/>
        <w:jc w:val="center"/>
        <w:rPr>
          <w:noProof/>
        </w:rPr>
      </w:pPr>
      <w:r w:rsidRPr="00C224BC">
        <w:drawing>
          <wp:inline distT="0" distB="0" distL="0" distR="0" wp14:anchorId="541BB41E" wp14:editId="169E4034">
            <wp:extent cx="3661846" cy="24473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1812" cy="24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967C" w14:textId="69E3E10D" w:rsidR="00C77CC9" w:rsidRPr="00C224BC" w:rsidRDefault="00287178" w:rsidP="00287178">
      <w:pPr>
        <w:ind w:left="709" w:firstLine="425"/>
        <w:rPr>
          <w:noProof/>
        </w:rPr>
      </w:pPr>
      <w:r>
        <w:rPr>
          <w:noProof/>
        </w:rPr>
        <w:t>From the plot we can see there is no obervable relationship between peak-rpm and engine-size.</w:t>
      </w:r>
    </w:p>
    <w:p w14:paraId="3B081DF7" w14:textId="663D9792" w:rsidR="00C77CC9" w:rsidRDefault="00C77CC9" w:rsidP="00287178">
      <w:pPr>
        <w:pStyle w:val="ListParagraph"/>
        <w:ind w:left="0"/>
        <w:jc w:val="center"/>
        <w:rPr>
          <w:noProof/>
        </w:rPr>
      </w:pPr>
      <w:r w:rsidRPr="00C224BC">
        <w:rPr>
          <w:noProof/>
        </w:rPr>
        <w:lastRenderedPageBreak/>
        <w:drawing>
          <wp:inline distT="0" distB="0" distL="0" distR="0" wp14:anchorId="50E4C565" wp14:editId="59B8F0EA">
            <wp:extent cx="3751730" cy="25853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4486" cy="260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2CC" w14:textId="14484706" w:rsidR="00287178" w:rsidRPr="00C224BC" w:rsidRDefault="00287178" w:rsidP="00287178">
      <w:pPr>
        <w:pStyle w:val="ListParagraph"/>
        <w:ind w:left="709" w:firstLine="425"/>
        <w:rPr>
          <w:noProof/>
        </w:rPr>
      </w:pPr>
      <w:r>
        <w:rPr>
          <w:noProof/>
        </w:rPr>
        <w:t>From the plot we can see the there is a relationship between price and mile</w:t>
      </w:r>
      <w:r w:rsidR="002B63BB">
        <w:rPr>
          <w:noProof/>
        </w:rPr>
        <w:t>s</w:t>
      </w:r>
      <w:r>
        <w:rPr>
          <w:noProof/>
        </w:rPr>
        <w:t xml:space="preserve"> per gallon</w:t>
      </w:r>
      <w:r w:rsidR="002B63BB">
        <w:rPr>
          <w:noProof/>
        </w:rPr>
        <w:t xml:space="preserve"> for highway drive. It seems like expensive automobiles are not as energy efficient as cheap ones. The more expensive, the more gallon needed for the same length of highway.</w:t>
      </w:r>
    </w:p>
    <w:p w14:paraId="41725D94" w14:textId="0E2D2598" w:rsidR="00C77CC9" w:rsidRPr="00C224BC" w:rsidRDefault="00C77CC9" w:rsidP="00DF7D04">
      <w:pPr>
        <w:pStyle w:val="ListParagraph"/>
        <w:ind w:left="0"/>
        <w:rPr>
          <w:noProof/>
        </w:rPr>
      </w:pPr>
    </w:p>
    <w:p w14:paraId="5B7CD03B" w14:textId="33D9645B" w:rsidR="00C77CC9" w:rsidRDefault="00C77CC9" w:rsidP="00287178">
      <w:pPr>
        <w:pStyle w:val="ListParagraph"/>
        <w:ind w:left="0"/>
        <w:jc w:val="center"/>
        <w:rPr>
          <w:noProof/>
        </w:rPr>
      </w:pPr>
      <w:r w:rsidRPr="00C224BC">
        <w:rPr>
          <w:noProof/>
        </w:rPr>
        <w:drawing>
          <wp:inline distT="0" distB="0" distL="0" distR="0" wp14:anchorId="01A0969D" wp14:editId="6ADF8DD9">
            <wp:extent cx="3751580" cy="2545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9859" cy="25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D339" w14:textId="736BC8EB" w:rsidR="002B63BB" w:rsidRPr="00C224BC" w:rsidRDefault="002B63BB" w:rsidP="002B63BB">
      <w:pPr>
        <w:pStyle w:val="ListParagraph"/>
        <w:ind w:left="709" w:firstLine="425"/>
        <w:rPr>
          <w:noProof/>
        </w:rPr>
      </w:pPr>
      <w:r>
        <w:rPr>
          <w:noProof/>
        </w:rPr>
        <w:t>From the plot we can see there is a visible relationship between the curb weight and length of the automobiles. Curb weights and vehicle length are proportionate.</w:t>
      </w:r>
    </w:p>
    <w:p w14:paraId="5E4D3CA0" w14:textId="77777777" w:rsidR="00C77CC9" w:rsidRPr="00C224BC" w:rsidRDefault="00C77CC9" w:rsidP="00DF7D04">
      <w:pPr>
        <w:pStyle w:val="ListParagraph"/>
        <w:ind w:left="0"/>
      </w:pPr>
    </w:p>
    <w:p w14:paraId="666B1881" w14:textId="77777777" w:rsidR="00C77CC9" w:rsidRPr="00C224BC" w:rsidRDefault="00C77CC9" w:rsidP="00DF7D04">
      <w:pPr>
        <w:pStyle w:val="ListParagraph"/>
        <w:spacing w:before="600" w:after="60" w:line="288" w:lineRule="auto"/>
        <w:ind w:left="0"/>
        <w:jc w:val="both"/>
        <w:outlineLvl w:val="0"/>
        <w:rPr>
          <w:rFonts w:ascii="Cambria" w:eastAsia="Cambria" w:hAnsi="Cambria" w:cs="Times New Roman"/>
          <w:caps/>
          <w:color w:val="2E2E2E"/>
          <w:spacing w:val="14"/>
          <w:lang w:val="en-US" w:eastAsia="ja-JP"/>
        </w:rPr>
      </w:pPr>
    </w:p>
    <w:p w14:paraId="4CEFA478" w14:textId="0412B402" w:rsidR="00C77CC9" w:rsidRPr="00711766" w:rsidRDefault="00C77CC9" w:rsidP="00DF7D04">
      <w:pPr>
        <w:pStyle w:val="ListParagraph"/>
        <w:numPr>
          <w:ilvl w:val="0"/>
          <w:numId w:val="9"/>
        </w:numPr>
        <w:spacing w:before="600" w:after="60" w:line="288" w:lineRule="auto"/>
        <w:ind w:left="0" w:firstLine="0"/>
        <w:jc w:val="both"/>
        <w:outlineLvl w:val="0"/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</w:pPr>
      <w:r w:rsidRPr="00711766">
        <w:rPr>
          <w:rFonts w:ascii="Cambria" w:eastAsia="Cambria" w:hAnsi="Cambria" w:cs="Times New Roman"/>
          <w:b/>
          <w:caps/>
          <w:color w:val="2E2E2E"/>
          <w:spacing w:val="14"/>
          <w:lang w:val="en-US" w:eastAsia="ja-JP"/>
        </w:rPr>
        <w:t>SCATTER MATIXES</w:t>
      </w:r>
    </w:p>
    <w:p w14:paraId="6B0AE91F" w14:textId="77777777" w:rsidR="00A00CC7" w:rsidRPr="00C224BC" w:rsidRDefault="00A00CC7" w:rsidP="00DF7D04">
      <w:bookmarkStart w:id="0" w:name="_GoBack"/>
      <w:bookmarkEnd w:id="0"/>
    </w:p>
    <w:p w14:paraId="2FB1482C" w14:textId="106EAC38" w:rsidR="00A00CC7" w:rsidRPr="00C224BC" w:rsidRDefault="00A00CC7" w:rsidP="00287178">
      <w:pPr>
        <w:jc w:val="center"/>
      </w:pPr>
      <w:r w:rsidRPr="00C224BC">
        <w:lastRenderedPageBreak/>
        <w:drawing>
          <wp:inline distT="0" distB="0" distL="0" distR="0" wp14:anchorId="159E343B" wp14:editId="004D2000">
            <wp:extent cx="5727700" cy="5589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CC7" w:rsidRPr="00C224BC" w:rsidSect="00287178">
      <w:pgSz w:w="11900" w:h="16840"/>
      <w:pgMar w:top="698" w:right="1105" w:bottom="755" w:left="115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E1BCE"/>
    <w:multiLevelType w:val="hybridMultilevel"/>
    <w:tmpl w:val="E92003DE"/>
    <w:lvl w:ilvl="0" w:tplc="8732EC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B066C"/>
    <w:multiLevelType w:val="hybridMultilevel"/>
    <w:tmpl w:val="4E14A582"/>
    <w:lvl w:ilvl="0" w:tplc="EDEE53DA">
      <w:start w:val="3"/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02D59"/>
    <w:multiLevelType w:val="hybridMultilevel"/>
    <w:tmpl w:val="B20E6B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000D92"/>
    <w:multiLevelType w:val="hybridMultilevel"/>
    <w:tmpl w:val="2BF26F5C"/>
    <w:lvl w:ilvl="0" w:tplc="7678693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702231"/>
    <w:multiLevelType w:val="hybridMultilevel"/>
    <w:tmpl w:val="D3EEE124"/>
    <w:lvl w:ilvl="0" w:tplc="1B12C77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1945FA"/>
    <w:multiLevelType w:val="hybridMultilevel"/>
    <w:tmpl w:val="F58CBB56"/>
    <w:lvl w:ilvl="0" w:tplc="86D6683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4E75DB"/>
    <w:multiLevelType w:val="hybridMultilevel"/>
    <w:tmpl w:val="27BE1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901340"/>
    <w:multiLevelType w:val="hybridMultilevel"/>
    <w:tmpl w:val="5D447B24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F8F4809"/>
    <w:multiLevelType w:val="hybridMultilevel"/>
    <w:tmpl w:val="9D600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5316AB"/>
    <w:multiLevelType w:val="hybridMultilevel"/>
    <w:tmpl w:val="EA86C34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A322E3"/>
    <w:multiLevelType w:val="hybridMultilevel"/>
    <w:tmpl w:val="FA1C93E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9"/>
  </w:num>
  <w:num w:numId="5">
    <w:abstractNumId w:val="10"/>
  </w:num>
  <w:num w:numId="6">
    <w:abstractNumId w:val="7"/>
  </w:num>
  <w:num w:numId="7">
    <w:abstractNumId w:val="1"/>
  </w:num>
  <w:num w:numId="8">
    <w:abstractNumId w:val="5"/>
  </w:num>
  <w:num w:numId="9">
    <w:abstractNumId w:val="8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74D"/>
    <w:rsid w:val="000015DC"/>
    <w:rsid w:val="000B08C3"/>
    <w:rsid w:val="000F2393"/>
    <w:rsid w:val="0012502D"/>
    <w:rsid w:val="00287178"/>
    <w:rsid w:val="002B63BB"/>
    <w:rsid w:val="002C1395"/>
    <w:rsid w:val="002F799D"/>
    <w:rsid w:val="00352ECF"/>
    <w:rsid w:val="0044774D"/>
    <w:rsid w:val="00492AFB"/>
    <w:rsid w:val="0058179B"/>
    <w:rsid w:val="0058397F"/>
    <w:rsid w:val="005A0C53"/>
    <w:rsid w:val="005C3831"/>
    <w:rsid w:val="00615B12"/>
    <w:rsid w:val="00626126"/>
    <w:rsid w:val="006C1259"/>
    <w:rsid w:val="006C4CD3"/>
    <w:rsid w:val="00711766"/>
    <w:rsid w:val="007E3CB9"/>
    <w:rsid w:val="00880799"/>
    <w:rsid w:val="00891D86"/>
    <w:rsid w:val="008F15EA"/>
    <w:rsid w:val="008F7AA9"/>
    <w:rsid w:val="00964F15"/>
    <w:rsid w:val="009856A2"/>
    <w:rsid w:val="00996798"/>
    <w:rsid w:val="00A00CC7"/>
    <w:rsid w:val="00B41F6A"/>
    <w:rsid w:val="00BB7802"/>
    <w:rsid w:val="00C224BC"/>
    <w:rsid w:val="00C43346"/>
    <w:rsid w:val="00C65108"/>
    <w:rsid w:val="00C77CC9"/>
    <w:rsid w:val="00D073CC"/>
    <w:rsid w:val="00D20404"/>
    <w:rsid w:val="00D30AF9"/>
    <w:rsid w:val="00DF7D04"/>
    <w:rsid w:val="00E00571"/>
    <w:rsid w:val="00E560AF"/>
    <w:rsid w:val="00F66A34"/>
    <w:rsid w:val="00FF3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2F75FE"/>
  <w15:chartTrackingRefBased/>
  <w15:docId w15:val="{D5580970-45FF-0D48-8BBA-9A8291E8D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108"/>
    <w:pPr>
      <w:ind w:left="720"/>
      <w:contextualSpacing/>
    </w:pPr>
  </w:style>
  <w:style w:type="table" w:styleId="TableGrid">
    <w:name w:val="Table Grid"/>
    <w:basedOn w:val="TableNormal"/>
    <w:uiPriority w:val="39"/>
    <w:rsid w:val="00C77CC9"/>
    <w:pPr>
      <w:ind w:left="360"/>
    </w:pPr>
    <w:rPr>
      <w:color w:val="707070"/>
      <w:sz w:val="22"/>
      <w:szCs w:val="22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3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0362">
          <w:marLeft w:val="0"/>
          <w:marRight w:val="-1146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33179">
          <w:marLeft w:val="0"/>
          <w:marRight w:val="-1146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92969">
          <w:marLeft w:val="0"/>
          <w:marRight w:val="-1146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5312">
          <w:marLeft w:val="0"/>
          <w:marRight w:val="-1146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10651">
          <w:marLeft w:val="0"/>
          <w:marRight w:val="-1146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47449">
          <w:marLeft w:val="0"/>
          <w:marRight w:val="-1146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5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Dao</dc:creator>
  <cp:keywords/>
  <dc:description/>
  <cp:lastModifiedBy>Quang Dao</cp:lastModifiedBy>
  <cp:revision>15</cp:revision>
  <dcterms:created xsi:type="dcterms:W3CDTF">2019-03-31T05:51:00Z</dcterms:created>
  <dcterms:modified xsi:type="dcterms:W3CDTF">2019-04-14T13:47:00Z</dcterms:modified>
</cp:coreProperties>
</file>